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D39C" w14:textId="77777777" w:rsidR="00926502" w:rsidRDefault="00926502" w:rsidP="00926502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>NOTICE OF MEETING</w:t>
      </w:r>
    </w:p>
    <w:p w14:paraId="73A2EF4B" w14:textId="77777777" w:rsidR="00926502" w:rsidRDefault="00926502" w:rsidP="00926502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 xml:space="preserve">And </w:t>
      </w:r>
    </w:p>
    <w:p w14:paraId="4CC31877" w14:textId="77777777" w:rsidR="00926502" w:rsidRDefault="00926502" w:rsidP="00926502">
      <w:pPr>
        <w:pStyle w:val="Title"/>
        <w:rPr>
          <w:sz w:val="40"/>
          <w:highlight w:val="yellow"/>
        </w:rPr>
      </w:pPr>
      <w:r>
        <w:rPr>
          <w:b/>
          <w:sz w:val="40"/>
          <w:highlight w:val="yellow"/>
        </w:rPr>
        <w:t>Public Hearing</w:t>
      </w:r>
    </w:p>
    <w:p w14:paraId="738E6FC2" w14:textId="77777777" w:rsidR="00926502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  <w:highlight w:val="yellow"/>
        </w:rPr>
        <w:t>DUNCAN PLANNING AND ZONING COMMISSION</w:t>
      </w:r>
    </w:p>
    <w:p w14:paraId="3A626036" w14:textId="70D201DA" w:rsidR="00926502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</w:rPr>
        <w:t>July 16, 2018</w:t>
      </w:r>
    </w:p>
    <w:p w14:paraId="22EB6637" w14:textId="09F143CF" w:rsidR="00926502" w:rsidRPr="00724EE9" w:rsidRDefault="00926502" w:rsidP="0072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NOTICE IS HEREBY GIVEN that a meeting of the Planning and Zoning Commissi</w:t>
      </w:r>
      <w:r>
        <w:rPr>
          <w:rFonts w:ascii="Helvetica" w:eastAsia="Times New Roman" w:hAnsi="Helvetica"/>
          <w:color w:val="000000"/>
          <w:sz w:val="30"/>
        </w:rPr>
        <w:t>on will be held at 7:30 p.m.,</w:t>
      </w:r>
      <w:r w:rsidRPr="00F013FC">
        <w:rPr>
          <w:rFonts w:ascii="Helvetica" w:eastAsia="Times New Roman" w:hAnsi="Helvetica"/>
          <w:color w:val="000000"/>
          <w:sz w:val="30"/>
        </w:rPr>
        <w:t xml:space="preserve"> Monday, </w:t>
      </w:r>
      <w:r w:rsidR="00DB3590">
        <w:rPr>
          <w:rFonts w:ascii="Helvetica" w:eastAsia="Times New Roman" w:hAnsi="Helvetica"/>
          <w:color w:val="000000"/>
          <w:sz w:val="30"/>
        </w:rPr>
        <w:t>July</w:t>
      </w:r>
      <w:r>
        <w:rPr>
          <w:rFonts w:ascii="Helvetica" w:eastAsia="Times New Roman" w:hAnsi="Helvetica"/>
          <w:color w:val="000000"/>
          <w:sz w:val="30"/>
        </w:rPr>
        <w:t xml:space="preserve"> 16, 2018</w:t>
      </w:r>
      <w:r w:rsidRPr="00F013FC">
        <w:rPr>
          <w:rFonts w:ascii="Helvetica" w:eastAsia="Times New Roman" w:hAnsi="Helvetica"/>
          <w:color w:val="000000"/>
          <w:sz w:val="30"/>
        </w:rPr>
        <w:t>, in the Village Hall, 906 8</w:t>
      </w:r>
      <w:r w:rsidRPr="00F013FC">
        <w:rPr>
          <w:rFonts w:ascii="Helvetica" w:eastAsia="Times New Roman" w:hAnsi="Helvetica"/>
          <w:color w:val="000000"/>
          <w:sz w:val="30"/>
          <w:vertAlign w:val="superscript"/>
        </w:rPr>
        <w:t>th</w:t>
      </w:r>
      <w:r w:rsidRPr="00F013FC">
        <w:rPr>
          <w:rFonts w:ascii="Helvetica" w:eastAsia="Times New Roman" w:hAnsi="Helvetica"/>
          <w:color w:val="000000"/>
          <w:sz w:val="30"/>
        </w:rPr>
        <w:t xml:space="preserve"> Street, Duncan, Nebraska</w:t>
      </w:r>
      <w:r w:rsidR="00724EE9">
        <w:rPr>
          <w:rFonts w:ascii="Helvetica" w:eastAsia="Times New Roman" w:hAnsi="Helvetica"/>
          <w:color w:val="000000"/>
          <w:sz w:val="30"/>
        </w:rPr>
        <w:t xml:space="preserve">. </w:t>
      </w:r>
      <w:r w:rsidRPr="00F013FC">
        <w:rPr>
          <w:rFonts w:ascii="Helvetica" w:eastAsia="Times New Roman" w:hAnsi="Helvetica"/>
          <w:color w:val="000000"/>
          <w:sz w:val="28"/>
          <w:szCs w:val="28"/>
        </w:rPr>
        <w:t>Said meeting is open and the public is encouraged to attend</w:t>
      </w:r>
      <w:r>
        <w:rPr>
          <w:rFonts w:ascii="Helvetica" w:eastAsia="Times New Roman" w:hAnsi="Helvetica"/>
          <w:color w:val="000000"/>
          <w:sz w:val="32"/>
        </w:rPr>
        <w:t>.</w:t>
      </w:r>
    </w:p>
    <w:p w14:paraId="3BBD1D21" w14:textId="77777777" w:rsidR="00926502" w:rsidRPr="00F013FC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b/>
          <w:color w:val="000000"/>
          <w:sz w:val="30"/>
        </w:rPr>
        <w:t>AGENDA</w:t>
      </w:r>
    </w:p>
    <w:p w14:paraId="611349F6" w14:textId="77777777" w:rsidR="00926502" w:rsidRPr="00F013FC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1.Call to Order and Recognition of Open Meetings Law</w:t>
      </w:r>
    </w:p>
    <w:p w14:paraId="3C094D71" w14:textId="77777777" w:rsidR="00926502" w:rsidRPr="00F013FC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2. Roll Call</w:t>
      </w:r>
    </w:p>
    <w:p w14:paraId="4BECB12E" w14:textId="77777777" w:rsidR="00926502" w:rsidRPr="00F013FC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3. Pledge of Allegiance</w:t>
      </w:r>
    </w:p>
    <w:p w14:paraId="52561657" w14:textId="77777777" w:rsidR="00926502" w:rsidRPr="00F013FC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4. Approval of the Agenda</w:t>
      </w:r>
    </w:p>
    <w:p w14:paraId="4BA3DF45" w14:textId="77777777" w:rsidR="00926502" w:rsidRDefault="00926502" w:rsidP="00926502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5. Approval of the Commission Minutes from last meeting</w:t>
      </w:r>
    </w:p>
    <w:p w14:paraId="387505F2" w14:textId="618DADE6" w:rsidR="005863B4" w:rsidRPr="00F013FC" w:rsidRDefault="005863B4" w:rsidP="00926502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 xml:space="preserve">6. Ex Parte </w:t>
      </w:r>
      <w:r w:rsidR="00724EE9">
        <w:rPr>
          <w:rFonts w:ascii="Helvetica" w:eastAsia="Times New Roman" w:hAnsi="Helvetica"/>
          <w:color w:val="000000"/>
          <w:sz w:val="30"/>
        </w:rPr>
        <w:t>D</w:t>
      </w:r>
      <w:r>
        <w:rPr>
          <w:rFonts w:ascii="Helvetica" w:eastAsia="Times New Roman" w:hAnsi="Helvetica"/>
          <w:color w:val="000000"/>
          <w:sz w:val="30"/>
        </w:rPr>
        <w:t>eclaration</w:t>
      </w:r>
    </w:p>
    <w:p w14:paraId="68B947D6" w14:textId="0DE3D590" w:rsidR="00926502" w:rsidRPr="00F013FC" w:rsidRDefault="005863B4" w:rsidP="00926502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7</w:t>
      </w:r>
      <w:r w:rsidR="00926502" w:rsidRPr="00F013FC">
        <w:rPr>
          <w:rFonts w:ascii="Helvetica" w:eastAsia="Times New Roman" w:hAnsi="Helvetica"/>
          <w:color w:val="000000"/>
          <w:sz w:val="30"/>
        </w:rPr>
        <w:t>. Communications</w:t>
      </w:r>
    </w:p>
    <w:p w14:paraId="2705BA8E" w14:textId="77777777" w:rsidR="00926502" w:rsidRPr="00F013FC" w:rsidRDefault="00926502" w:rsidP="00926502">
      <w:pPr>
        <w:numPr>
          <w:ilvl w:val="0"/>
          <w:numId w:val="1"/>
        </w:num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Zoning Administrator</w:t>
      </w:r>
    </w:p>
    <w:p w14:paraId="21D29CF3" w14:textId="6A14A83D" w:rsidR="00926502" w:rsidRPr="00F013FC" w:rsidRDefault="00926502" w:rsidP="0092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ab/>
        <w:t xml:space="preserve">  b.</w:t>
      </w:r>
      <w:r w:rsidRPr="00F013FC">
        <w:rPr>
          <w:rFonts w:ascii="Helvetica" w:eastAsia="Times New Roman" w:hAnsi="Helvetica"/>
          <w:color w:val="000000"/>
          <w:sz w:val="30"/>
        </w:rPr>
        <w:tab/>
        <w:t xml:space="preserve">    Comments from the floor - </w:t>
      </w:r>
      <w:r w:rsidR="00D814BB">
        <w:rPr>
          <w:rFonts w:ascii="Helvetica" w:eastAsia="Times New Roman" w:hAnsi="Helvetica"/>
          <w:color w:val="000000"/>
          <w:sz w:val="30"/>
        </w:rPr>
        <w:t xml:space="preserve"> Guests requesting to address </w:t>
      </w:r>
      <w:r w:rsidRPr="00F013FC">
        <w:rPr>
          <w:rFonts w:ascii="Helvetica" w:eastAsia="Times New Roman" w:hAnsi="Helvetica"/>
          <w:color w:val="000000"/>
          <w:sz w:val="30"/>
        </w:rPr>
        <w:t>the Planning and Zoning Commission</w:t>
      </w:r>
    </w:p>
    <w:p w14:paraId="27DBD512" w14:textId="77777777" w:rsidR="00926502" w:rsidRDefault="00926502" w:rsidP="00926502">
      <w:pPr>
        <w:rPr>
          <w:rFonts w:ascii="Helvetica" w:eastAsia="Times New Roman" w:hAnsi="Helvetica"/>
          <w:color w:val="000000"/>
          <w:sz w:val="30"/>
        </w:rPr>
      </w:pPr>
    </w:p>
    <w:p w14:paraId="3789CF42" w14:textId="14BC3A04" w:rsidR="00926502" w:rsidRDefault="005863B4" w:rsidP="00926502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8</w:t>
      </w:r>
      <w:r w:rsidR="00926502">
        <w:rPr>
          <w:rFonts w:ascii="Helvetica" w:eastAsia="Times New Roman" w:hAnsi="Helvetica"/>
          <w:color w:val="000000"/>
          <w:sz w:val="30"/>
        </w:rPr>
        <w:t>. NEW BUSINESS:</w:t>
      </w:r>
    </w:p>
    <w:p w14:paraId="5A74C857" w14:textId="0E8C2544" w:rsidR="00A159BC" w:rsidRPr="00A159BC" w:rsidRDefault="00926502" w:rsidP="00D814BB">
      <w:pPr>
        <w:pStyle w:val="Default"/>
        <w:jc w:val="both"/>
        <w:rPr>
          <w:rFonts w:ascii="Helvetica" w:hAnsi="Helvetica"/>
          <w:sz w:val="28"/>
          <w:szCs w:val="28"/>
        </w:rPr>
      </w:pPr>
      <w:r w:rsidRPr="00D54880">
        <w:rPr>
          <w:rFonts w:ascii="Helvetica" w:hAnsi="Helvetica"/>
          <w:b/>
          <w:sz w:val="28"/>
          <w:szCs w:val="28"/>
        </w:rPr>
        <w:t>PUBLIC HEARING</w:t>
      </w:r>
      <w:r w:rsidRPr="00D54880">
        <w:rPr>
          <w:rFonts w:ascii="Helvetica" w:hAnsi="Helvetica"/>
          <w:sz w:val="28"/>
          <w:szCs w:val="28"/>
        </w:rPr>
        <w:t xml:space="preserve"> for the purpose of hearing testimony of support, opposition, criticism, suggestions or observations for: </w:t>
      </w:r>
      <w:r w:rsidR="00A159BC" w:rsidRPr="00A159BC">
        <w:rPr>
          <w:rFonts w:ascii="Helvetica" w:hAnsi="Helvetica"/>
          <w:sz w:val="28"/>
          <w:szCs w:val="28"/>
        </w:rPr>
        <w:t xml:space="preserve"> </w:t>
      </w:r>
      <w:proofErr w:type="spellStart"/>
      <w:r w:rsidR="00221ABA">
        <w:rPr>
          <w:rFonts w:ascii="Helvetica" w:hAnsi="Helvetica"/>
          <w:sz w:val="28"/>
          <w:szCs w:val="28"/>
        </w:rPr>
        <w:t>proposed</w:t>
      </w:r>
      <w:proofErr w:type="spellEnd"/>
      <w:r w:rsidR="00221ABA">
        <w:rPr>
          <w:rFonts w:ascii="Helvetica" w:hAnsi="Helvetica"/>
          <w:sz w:val="28"/>
          <w:szCs w:val="28"/>
        </w:rPr>
        <w:t xml:space="preserve"> Amendment to section 3.10;</w:t>
      </w:r>
      <w:r w:rsidR="00D814BB">
        <w:rPr>
          <w:rFonts w:ascii="Helvetica" w:hAnsi="Helvetica"/>
          <w:sz w:val="28"/>
          <w:szCs w:val="28"/>
        </w:rPr>
        <w:t xml:space="preserve"> </w:t>
      </w:r>
      <w:r w:rsidR="00221ABA">
        <w:rPr>
          <w:rFonts w:ascii="Helvetica" w:hAnsi="Helvetica"/>
          <w:sz w:val="28"/>
          <w:szCs w:val="28"/>
        </w:rPr>
        <w:t>6c.  ‘</w:t>
      </w:r>
      <w:r w:rsidR="00D814BB">
        <w:rPr>
          <w:rFonts w:ascii="Helvetica" w:hAnsi="Helvetica"/>
          <w:sz w:val="28"/>
          <w:szCs w:val="28"/>
        </w:rPr>
        <w:t>Detached garages and o</w:t>
      </w:r>
      <w:r w:rsidR="00221ABA">
        <w:rPr>
          <w:rFonts w:ascii="Helvetica" w:hAnsi="Helvetica"/>
          <w:sz w:val="28"/>
          <w:szCs w:val="28"/>
        </w:rPr>
        <w:t>ther accessory buildings located in Residential Districts shall: c. H</w:t>
      </w:r>
      <w:r w:rsidR="00D814BB">
        <w:rPr>
          <w:rFonts w:ascii="Helvetica" w:hAnsi="Helvetica"/>
          <w:sz w:val="28"/>
          <w:szCs w:val="28"/>
        </w:rPr>
        <w:t>ave sidewalls that do not exceed</w:t>
      </w:r>
      <w:r w:rsidR="00221ABA">
        <w:rPr>
          <w:rFonts w:ascii="Helvetica" w:hAnsi="Helvetica"/>
          <w:sz w:val="28"/>
          <w:szCs w:val="28"/>
        </w:rPr>
        <w:t xml:space="preserve"> </w:t>
      </w:r>
      <w:r w:rsidR="00221ABA" w:rsidRPr="00D814BB">
        <w:rPr>
          <w:rFonts w:ascii="Helvetica" w:hAnsi="Helvetica"/>
          <w:i/>
          <w:sz w:val="28"/>
          <w:szCs w:val="28"/>
        </w:rPr>
        <w:t>10</w:t>
      </w:r>
      <w:r w:rsidR="00221ABA">
        <w:rPr>
          <w:rFonts w:ascii="Helvetica" w:hAnsi="Helvetica"/>
          <w:sz w:val="28"/>
          <w:szCs w:val="28"/>
        </w:rPr>
        <w:t xml:space="preserve"> feet in height’, to say ‘Detached garages and other accessory buildings located in Residential Districts shall: c. H</w:t>
      </w:r>
      <w:r w:rsidR="00D814BB">
        <w:rPr>
          <w:rFonts w:ascii="Helvetica" w:hAnsi="Helvetica"/>
          <w:sz w:val="28"/>
          <w:szCs w:val="28"/>
        </w:rPr>
        <w:t>ave sidewalls that do not exceed</w:t>
      </w:r>
      <w:r w:rsidR="00221ABA">
        <w:rPr>
          <w:rFonts w:ascii="Helvetica" w:hAnsi="Helvetica"/>
          <w:sz w:val="28"/>
          <w:szCs w:val="28"/>
        </w:rPr>
        <w:t xml:space="preserve"> </w:t>
      </w:r>
      <w:r w:rsidR="00221ABA" w:rsidRPr="00D814BB">
        <w:rPr>
          <w:rFonts w:ascii="Helvetica" w:hAnsi="Helvetica"/>
          <w:i/>
          <w:sz w:val="28"/>
          <w:szCs w:val="28"/>
        </w:rPr>
        <w:t>16</w:t>
      </w:r>
      <w:r w:rsidR="00221ABA">
        <w:rPr>
          <w:rFonts w:ascii="Helvetica" w:hAnsi="Helvetica"/>
          <w:sz w:val="28"/>
          <w:szCs w:val="28"/>
        </w:rPr>
        <w:t xml:space="preserve"> feet in height’.  </w:t>
      </w:r>
      <w:bookmarkStart w:id="0" w:name="_GoBack"/>
      <w:r w:rsidR="00221ABA">
        <w:rPr>
          <w:rFonts w:ascii="Helvetica" w:hAnsi="Helvetica"/>
          <w:sz w:val="28"/>
          <w:szCs w:val="28"/>
        </w:rPr>
        <w:t xml:space="preserve">Proposed Amendment to section 3.10; 6e.  ‘Garages shall have a maximum width of </w:t>
      </w:r>
      <w:r w:rsidR="00221ABA" w:rsidRPr="00D814BB">
        <w:rPr>
          <w:rFonts w:ascii="Helvetica" w:hAnsi="Helvetica"/>
          <w:i/>
          <w:sz w:val="28"/>
          <w:szCs w:val="28"/>
        </w:rPr>
        <w:t>36</w:t>
      </w:r>
      <w:r w:rsidR="00221ABA">
        <w:rPr>
          <w:rFonts w:ascii="Helvetica" w:hAnsi="Helvetica"/>
          <w:sz w:val="28"/>
          <w:szCs w:val="28"/>
        </w:rPr>
        <w:t xml:space="preserve"> feet.’, to ‘Garages shall have a maximum width of </w:t>
      </w:r>
      <w:r w:rsidR="00221ABA" w:rsidRPr="00D814BB">
        <w:rPr>
          <w:rFonts w:ascii="Helvetica" w:hAnsi="Helvetica"/>
          <w:i/>
          <w:sz w:val="28"/>
          <w:szCs w:val="28"/>
        </w:rPr>
        <w:t>58</w:t>
      </w:r>
      <w:r w:rsidR="00221ABA">
        <w:rPr>
          <w:rFonts w:ascii="Helvetica" w:hAnsi="Helvetica"/>
          <w:sz w:val="28"/>
          <w:szCs w:val="28"/>
        </w:rPr>
        <w:t xml:space="preserve"> feet’</w:t>
      </w:r>
      <w:bookmarkEnd w:id="0"/>
      <w:r w:rsidR="00221ABA">
        <w:rPr>
          <w:rFonts w:ascii="Helvetica" w:hAnsi="Helvetica"/>
          <w:sz w:val="28"/>
          <w:szCs w:val="28"/>
        </w:rPr>
        <w:t>.</w:t>
      </w:r>
    </w:p>
    <w:p w14:paraId="7FFC2046" w14:textId="77777777" w:rsidR="00DB3590" w:rsidRDefault="00DB3590" w:rsidP="00DB3590">
      <w:pPr>
        <w:autoSpaceDE w:val="0"/>
        <w:autoSpaceDN w:val="0"/>
        <w:adjustRightInd w:val="0"/>
        <w:rPr>
          <w:rFonts w:ascii="Helvetica" w:eastAsiaTheme="minorHAnsi" w:hAnsi="Helvetica" w:cs="Helvetica"/>
          <w:noProof w:val="0"/>
          <w:color w:val="000000"/>
          <w:szCs w:val="24"/>
        </w:rPr>
      </w:pPr>
    </w:p>
    <w:p w14:paraId="13012DCA" w14:textId="6247239C" w:rsidR="00DB3590" w:rsidRDefault="00DB3590" w:rsidP="00DB3590">
      <w:pPr>
        <w:pStyle w:val="Defaul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</w:rPr>
        <w:t xml:space="preserve"> </w:t>
      </w:r>
    </w:p>
    <w:p w14:paraId="6E74D152" w14:textId="77777777" w:rsidR="00DB3590" w:rsidRDefault="00DB3590" w:rsidP="00DB3590">
      <w:pPr>
        <w:pStyle w:val="Default"/>
        <w:rPr>
          <w:rFonts w:ascii="Helvetica" w:hAnsi="Helvetica" w:cs="Helvetica"/>
          <w:sz w:val="16"/>
          <w:szCs w:val="16"/>
        </w:rPr>
      </w:pPr>
    </w:p>
    <w:p w14:paraId="128F1E0B" w14:textId="6BC36F52" w:rsidR="00DB3590" w:rsidRPr="00DB3590" w:rsidRDefault="005863B4" w:rsidP="00DB3590">
      <w:pPr>
        <w:pStyle w:val="Default"/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9</w:t>
      </w:r>
      <w:r w:rsidR="00DB3590">
        <w:rPr>
          <w:rFonts w:ascii="Helvetica" w:hAnsi="Helvetica" w:cs="Helvetica"/>
          <w:sz w:val="28"/>
          <w:szCs w:val="28"/>
        </w:rPr>
        <w:t xml:space="preserve">. </w:t>
      </w:r>
      <w:r w:rsidR="00DB3590" w:rsidRPr="00DB3590">
        <w:rPr>
          <w:rFonts w:ascii="Helvetica" w:hAnsi="Helvetica" w:cs="Helvetica"/>
          <w:sz w:val="28"/>
          <w:szCs w:val="28"/>
        </w:rPr>
        <w:t>Letter of Resignation:</w:t>
      </w:r>
    </w:p>
    <w:p w14:paraId="0A76EBCE" w14:textId="77777777" w:rsidR="00DB3590" w:rsidRDefault="00926502" w:rsidP="00DB3590">
      <w:pPr>
        <w:pStyle w:val="Default"/>
      </w:pPr>
      <w:r w:rsidRPr="00DB3590">
        <w:rPr>
          <w:sz w:val="28"/>
          <w:szCs w:val="28"/>
        </w:rPr>
        <w:t xml:space="preserve"> </w:t>
      </w:r>
    </w:p>
    <w:p w14:paraId="326FB4FC" w14:textId="6A4D11A4" w:rsidR="00926502" w:rsidRDefault="005863B4" w:rsidP="00DB3590">
      <w:pPr>
        <w:pStyle w:val="NoSpacing"/>
        <w:rPr>
          <w:rFonts w:ascii="Helvetica" w:hAnsi="Helvetica"/>
          <w:sz w:val="28"/>
          <w:szCs w:val="28"/>
        </w:rPr>
      </w:pPr>
      <w:r w:rsidRPr="005863B4">
        <w:rPr>
          <w:sz w:val="30"/>
          <w:szCs w:val="30"/>
        </w:rPr>
        <w:t>10</w:t>
      </w:r>
      <w:r w:rsidR="00926502" w:rsidRPr="00DB3590">
        <w:rPr>
          <w:rFonts w:ascii="Helvetica" w:hAnsi="Helvetica"/>
          <w:sz w:val="28"/>
          <w:szCs w:val="28"/>
        </w:rPr>
        <w:t>. OLD BUSINESS:</w:t>
      </w:r>
    </w:p>
    <w:p w14:paraId="52DE0FF0" w14:textId="4D79FD53" w:rsidR="00EE294D" w:rsidRPr="00DB3590" w:rsidRDefault="00EE294D" w:rsidP="00DB3590">
      <w:pPr>
        <w:pStyle w:val="NoSpacing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a. Approval of April minutes</w:t>
      </w:r>
    </w:p>
    <w:p w14:paraId="027EEF8F" w14:textId="77777777" w:rsidR="00926502" w:rsidRDefault="00926502" w:rsidP="00926502">
      <w:pPr>
        <w:rPr>
          <w:rFonts w:ascii="Helvetica" w:eastAsia="Times New Roman" w:hAnsi="Helvetica"/>
          <w:color w:val="000000"/>
          <w:sz w:val="30"/>
        </w:rPr>
      </w:pPr>
    </w:p>
    <w:p w14:paraId="2F35CB86" w14:textId="77777777" w:rsidR="00B06F11" w:rsidRDefault="00B06F11" w:rsidP="00926502">
      <w:pPr>
        <w:rPr>
          <w:rFonts w:ascii="Helvetica" w:eastAsia="Times New Roman" w:hAnsi="Helvetica"/>
          <w:color w:val="000000"/>
          <w:sz w:val="30"/>
        </w:rPr>
      </w:pPr>
    </w:p>
    <w:p w14:paraId="3DCD910C" w14:textId="77777777" w:rsidR="00B06F11" w:rsidRDefault="00B06F11" w:rsidP="00926502">
      <w:pPr>
        <w:rPr>
          <w:rFonts w:ascii="Helvetica" w:eastAsia="Times New Roman" w:hAnsi="Helvetica"/>
          <w:color w:val="000000"/>
          <w:sz w:val="30"/>
        </w:rPr>
      </w:pPr>
    </w:p>
    <w:p w14:paraId="5AB8E36A" w14:textId="11F860C7" w:rsidR="00926502" w:rsidRDefault="005863B4" w:rsidP="00926502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lastRenderedPageBreak/>
        <w:t>11</w:t>
      </w:r>
      <w:r w:rsidR="00926502">
        <w:rPr>
          <w:rFonts w:ascii="Helvetica" w:eastAsia="Times New Roman" w:hAnsi="Helvetica"/>
          <w:color w:val="000000"/>
          <w:sz w:val="30"/>
        </w:rPr>
        <w:t>. Reports/Recommendations and appropriate action thereon</w:t>
      </w:r>
    </w:p>
    <w:p w14:paraId="01F948A2" w14:textId="77777777" w:rsidR="00926502" w:rsidRDefault="00926502" w:rsidP="00926502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a. Commission Member Comments</w:t>
      </w:r>
    </w:p>
    <w:p w14:paraId="435D8400" w14:textId="76163981" w:rsidR="00926502" w:rsidRPr="00F013FC" w:rsidRDefault="00926502" w:rsidP="00926502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b. Commission Chair Comments</w:t>
      </w:r>
    </w:p>
    <w:p w14:paraId="759DD15C" w14:textId="65775A24" w:rsidR="00926502" w:rsidRPr="00F013FC" w:rsidRDefault="00926502" w:rsidP="00926502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</w:t>
      </w:r>
      <w:r w:rsidR="005863B4">
        <w:rPr>
          <w:rFonts w:ascii="Helvetica" w:eastAsia="Times New Roman" w:hAnsi="Helvetica"/>
          <w:color w:val="000000"/>
          <w:sz w:val="30"/>
        </w:rPr>
        <w:t>2</w:t>
      </w:r>
      <w:r w:rsidRPr="00F013FC">
        <w:rPr>
          <w:rFonts w:ascii="Helvetica" w:eastAsia="Times New Roman" w:hAnsi="Helvetica"/>
          <w:color w:val="000000"/>
          <w:sz w:val="30"/>
        </w:rPr>
        <w:t>. Scheduling of next meeting and Adjournment</w:t>
      </w:r>
    </w:p>
    <w:p w14:paraId="42759CB3" w14:textId="77777777" w:rsidR="00926502" w:rsidRDefault="00926502" w:rsidP="00926502">
      <w:pPr>
        <w:pStyle w:val="BodyText"/>
      </w:pPr>
    </w:p>
    <w:p w14:paraId="3509569F" w14:textId="77777777" w:rsidR="00926502" w:rsidRDefault="00926502" w:rsidP="00926502">
      <w:pPr>
        <w:pStyle w:val="BodyText"/>
        <w:jc w:val="both"/>
      </w:pPr>
      <w:r>
        <w:t>AGENDA POSTED AND KEPT CONTINUALLY CURRENT WITH THE DUNCAN VILLAGE CLERK AND DISTRIBUTED TO THE PLANNING COMMISSION PRIOR TO SCHEDULED MEETING.  COPIES AVAILABLE AT THE OFFICE OF THE VILLAGE CLERK.</w:t>
      </w:r>
    </w:p>
    <w:p w14:paraId="424CD233" w14:textId="77777777" w:rsidR="00926502" w:rsidRDefault="00926502" w:rsidP="00926502"/>
    <w:p w14:paraId="77350D0B" w14:textId="77777777" w:rsidR="00DB3590" w:rsidRDefault="00DB3590"/>
    <w:p w14:paraId="1170831B" w14:textId="19926FC3" w:rsidR="00DB3590" w:rsidRDefault="00DB3590"/>
    <w:sectPr w:rsidR="00DB3590" w:rsidSect="005C5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64"/>
    <w:multiLevelType w:val="hybridMultilevel"/>
    <w:tmpl w:val="347CF4D2"/>
    <w:lvl w:ilvl="0" w:tplc="AF301E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647C90"/>
    <w:multiLevelType w:val="hybridMultilevel"/>
    <w:tmpl w:val="7A30DE7E"/>
    <w:lvl w:ilvl="0" w:tplc="805E0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02"/>
    <w:rsid w:val="0017443D"/>
    <w:rsid w:val="00221ABA"/>
    <w:rsid w:val="005863B4"/>
    <w:rsid w:val="005E496F"/>
    <w:rsid w:val="00724EE9"/>
    <w:rsid w:val="00926502"/>
    <w:rsid w:val="00A159BC"/>
    <w:rsid w:val="00A4047E"/>
    <w:rsid w:val="00A61863"/>
    <w:rsid w:val="00B05437"/>
    <w:rsid w:val="00B06F11"/>
    <w:rsid w:val="00C5787A"/>
    <w:rsid w:val="00D814BB"/>
    <w:rsid w:val="00DB3590"/>
    <w:rsid w:val="00E21D7D"/>
    <w:rsid w:val="00EE294D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C0A98"/>
  <w15:chartTrackingRefBased/>
  <w15:docId w15:val="{432CA2F8-6598-9143-A710-654DD1D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502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650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color w:val="000000"/>
      <w:sz w:val="54"/>
    </w:rPr>
  </w:style>
  <w:style w:type="character" w:customStyle="1" w:styleId="TitleChar">
    <w:name w:val="Title Char"/>
    <w:basedOn w:val="DefaultParagraphFont"/>
    <w:link w:val="Title"/>
    <w:rsid w:val="00926502"/>
    <w:rPr>
      <w:rFonts w:ascii="Helvetica" w:eastAsia="Times New Roman" w:hAnsi="Helvetica" w:cs="Times New Roman"/>
      <w:noProof/>
      <w:color w:val="000000"/>
      <w:sz w:val="54"/>
      <w:szCs w:val="20"/>
    </w:rPr>
  </w:style>
  <w:style w:type="paragraph" w:styleId="ListParagraph">
    <w:name w:val="List Paragraph"/>
    <w:basedOn w:val="Normal"/>
    <w:uiPriority w:val="34"/>
    <w:qFormat/>
    <w:rsid w:val="00926502"/>
    <w:pPr>
      <w:ind w:left="720"/>
      <w:contextualSpacing/>
    </w:pPr>
  </w:style>
  <w:style w:type="paragraph" w:styleId="BodyText">
    <w:name w:val="Body Text"/>
    <w:basedOn w:val="Normal"/>
    <w:link w:val="BodyTextChar"/>
    <w:rsid w:val="00926502"/>
    <w:rPr>
      <w:rFonts w:ascii="Helvetica" w:eastAsia="Times New Roman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926502"/>
    <w:rPr>
      <w:rFonts w:ascii="Helvetica" w:eastAsia="Times New Roman" w:hAnsi="Helvetica" w:cs="Times New Roman"/>
      <w:noProof/>
      <w:color w:val="000000"/>
      <w:szCs w:val="20"/>
    </w:rPr>
  </w:style>
  <w:style w:type="paragraph" w:customStyle="1" w:styleId="Default">
    <w:name w:val="Default"/>
    <w:rsid w:val="0092650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DB3590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Kropatsch</dc:creator>
  <cp:keywords/>
  <dc:description/>
  <cp:lastModifiedBy>Betty Kropatsch</cp:lastModifiedBy>
  <cp:revision>14</cp:revision>
  <cp:lastPrinted>2018-07-10T17:20:00Z</cp:lastPrinted>
  <dcterms:created xsi:type="dcterms:W3CDTF">2018-07-10T17:12:00Z</dcterms:created>
  <dcterms:modified xsi:type="dcterms:W3CDTF">2018-07-11T22:53:00Z</dcterms:modified>
</cp:coreProperties>
</file>